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A51CF1" w14:textId="718F0838" w:rsidR="00797EFB" w:rsidRPr="00D72CB0" w:rsidRDefault="009F02F9" w:rsidP="00320309">
      <w:pPr>
        <w:tabs>
          <w:tab w:val="left" w:pos="0"/>
        </w:tabs>
        <w:suppressAutoHyphens/>
        <w:jc w:val="both"/>
        <w:rPr>
          <w:spacing w:val="-2"/>
          <w:sz w:val="22"/>
          <w:szCs w:val="22"/>
        </w:rPr>
      </w:pPr>
      <w:r w:rsidRPr="00D72CB0">
        <w:rPr>
          <w:spacing w:val="-2"/>
          <w:sz w:val="22"/>
          <w:szCs w:val="22"/>
        </w:rPr>
        <w:t xml:space="preserve">The </w:t>
      </w:r>
      <w:r w:rsidR="006E5C73" w:rsidRPr="00D72CB0">
        <w:rPr>
          <w:spacing w:val="-2"/>
          <w:sz w:val="22"/>
          <w:szCs w:val="22"/>
        </w:rPr>
        <w:t>C</w:t>
      </w:r>
      <w:r w:rsidR="006E5C73">
        <w:rPr>
          <w:spacing w:val="-2"/>
          <w:sz w:val="22"/>
          <w:szCs w:val="22"/>
        </w:rPr>
        <w:t>onsultant</w:t>
      </w:r>
      <w:r w:rsidR="006E5C73" w:rsidRPr="00D72CB0">
        <w:rPr>
          <w:spacing w:val="-2"/>
          <w:sz w:val="22"/>
          <w:szCs w:val="22"/>
        </w:rPr>
        <w:t xml:space="preserve"> </w:t>
      </w:r>
      <w:r w:rsidRPr="00D72CB0">
        <w:rPr>
          <w:spacing w:val="-2"/>
          <w:sz w:val="22"/>
          <w:szCs w:val="22"/>
        </w:rPr>
        <w:t xml:space="preserve">shall </w:t>
      </w:r>
      <w:r w:rsidR="00797EFB" w:rsidRPr="00D72CB0">
        <w:rPr>
          <w:spacing w:val="-2"/>
          <w:sz w:val="22"/>
          <w:szCs w:val="22"/>
        </w:rPr>
        <w:t>procure and maintain for the duration of the contract insurance against claims for injuries to persons or damages to property which may arise from or in connection with the performance of the work hereunder by the Consultant, its agents, representatives, or employees.</w:t>
      </w:r>
    </w:p>
    <w:p w14:paraId="23542AE2" w14:textId="77777777" w:rsidR="00797EFB" w:rsidRPr="00D72CB0" w:rsidRDefault="00797EFB" w:rsidP="00320309">
      <w:pPr>
        <w:tabs>
          <w:tab w:val="left" w:pos="0"/>
        </w:tabs>
        <w:suppressAutoHyphens/>
        <w:jc w:val="both"/>
        <w:rPr>
          <w:spacing w:val="-2"/>
          <w:sz w:val="22"/>
          <w:szCs w:val="22"/>
        </w:rPr>
      </w:pPr>
    </w:p>
    <w:p w14:paraId="6EFDF811" w14:textId="77777777" w:rsidR="009F02F9" w:rsidRPr="00D72CB0" w:rsidRDefault="00797EFB" w:rsidP="00320309">
      <w:pPr>
        <w:tabs>
          <w:tab w:val="left" w:pos="0"/>
        </w:tabs>
        <w:suppressAutoHyphens/>
        <w:jc w:val="both"/>
        <w:rPr>
          <w:spacing w:val="-2"/>
          <w:sz w:val="22"/>
          <w:szCs w:val="22"/>
        </w:rPr>
      </w:pPr>
      <w:r w:rsidRPr="00D72CB0">
        <w:rPr>
          <w:b/>
          <w:spacing w:val="-2"/>
          <w:sz w:val="22"/>
          <w:szCs w:val="22"/>
        </w:rPr>
        <w:t>MINIMUM SCOPE AND LIMIT OF INSURANCE</w:t>
      </w:r>
    </w:p>
    <w:p w14:paraId="20228775" w14:textId="77777777" w:rsidR="00797EFB" w:rsidRPr="00D72CB0" w:rsidRDefault="00797EFB" w:rsidP="00320309">
      <w:pPr>
        <w:tabs>
          <w:tab w:val="left" w:pos="0"/>
        </w:tabs>
        <w:suppressAutoHyphens/>
        <w:jc w:val="both"/>
        <w:rPr>
          <w:spacing w:val="-2"/>
          <w:sz w:val="22"/>
          <w:szCs w:val="22"/>
        </w:rPr>
      </w:pPr>
    </w:p>
    <w:p w14:paraId="67B360E7" w14:textId="77777777" w:rsidR="00797EFB" w:rsidRPr="00D72CB0" w:rsidRDefault="00797EFB" w:rsidP="00320309">
      <w:pPr>
        <w:tabs>
          <w:tab w:val="left" w:pos="0"/>
        </w:tabs>
        <w:suppressAutoHyphens/>
        <w:jc w:val="both"/>
        <w:rPr>
          <w:spacing w:val="-2"/>
          <w:sz w:val="22"/>
          <w:szCs w:val="22"/>
        </w:rPr>
      </w:pPr>
      <w:r w:rsidRPr="00D72CB0">
        <w:rPr>
          <w:spacing w:val="-2"/>
          <w:sz w:val="22"/>
          <w:szCs w:val="22"/>
        </w:rPr>
        <w:t>Coverage shall be at least as broad as:</w:t>
      </w:r>
    </w:p>
    <w:p w14:paraId="6799701B" w14:textId="77777777" w:rsidR="009F02F9" w:rsidRPr="00D72CB0" w:rsidRDefault="009F02F9" w:rsidP="00320309">
      <w:pPr>
        <w:tabs>
          <w:tab w:val="left" w:pos="0"/>
        </w:tabs>
        <w:suppressAutoHyphens/>
        <w:jc w:val="both"/>
        <w:rPr>
          <w:spacing w:val="-2"/>
          <w:sz w:val="22"/>
          <w:szCs w:val="22"/>
        </w:rPr>
      </w:pPr>
    </w:p>
    <w:p w14:paraId="046EB51F" w14:textId="764F9B04" w:rsidR="009F02F9" w:rsidRPr="00595705" w:rsidRDefault="009F02F9" w:rsidP="00595705">
      <w:pPr>
        <w:pStyle w:val="ListParagraph"/>
        <w:numPr>
          <w:ilvl w:val="0"/>
          <w:numId w:val="4"/>
        </w:numPr>
        <w:tabs>
          <w:tab w:val="left" w:pos="0"/>
        </w:tabs>
        <w:suppressAutoHyphens/>
        <w:jc w:val="both"/>
        <w:rPr>
          <w:spacing w:val="-2"/>
          <w:sz w:val="22"/>
          <w:szCs w:val="22"/>
        </w:rPr>
      </w:pPr>
      <w:r w:rsidRPr="00D72CB0">
        <w:rPr>
          <w:b/>
          <w:spacing w:val="-2"/>
          <w:sz w:val="22"/>
          <w:szCs w:val="22"/>
        </w:rPr>
        <w:t>Commercial General Liability</w:t>
      </w:r>
      <w:r w:rsidR="00797EFB" w:rsidRPr="00D72CB0">
        <w:rPr>
          <w:spacing w:val="-2"/>
          <w:sz w:val="22"/>
          <w:szCs w:val="22"/>
        </w:rPr>
        <w:t xml:space="preserve"> (CGL): Insurance Services Office Form CG 00 01 covering CGL on an “occurrence” basis, including products and completed operations, property damage, bodily injury and personal &amp; advertising injury with limits no less than </w:t>
      </w:r>
      <w:r w:rsidR="00595705">
        <w:rPr>
          <w:spacing w:val="-2"/>
          <w:sz w:val="22"/>
          <w:szCs w:val="22"/>
        </w:rPr>
        <w:t>one million dollars (</w:t>
      </w:r>
      <w:r w:rsidR="00797EFB" w:rsidRPr="00D72CB0">
        <w:rPr>
          <w:b/>
          <w:spacing w:val="-2"/>
          <w:sz w:val="22"/>
          <w:szCs w:val="22"/>
        </w:rPr>
        <w:t>$1,000,000</w:t>
      </w:r>
      <w:r w:rsidR="00595705">
        <w:rPr>
          <w:b/>
          <w:spacing w:val="-2"/>
          <w:sz w:val="22"/>
          <w:szCs w:val="22"/>
        </w:rPr>
        <w:t>.00)</w:t>
      </w:r>
      <w:r w:rsidR="00595705">
        <w:rPr>
          <w:spacing w:val="-2"/>
          <w:sz w:val="22"/>
          <w:szCs w:val="22"/>
        </w:rPr>
        <w:t xml:space="preserve"> per occurrence. </w:t>
      </w:r>
      <w:r w:rsidR="00797EFB" w:rsidRPr="00D72CB0">
        <w:rPr>
          <w:spacing w:val="-2"/>
          <w:sz w:val="22"/>
          <w:szCs w:val="22"/>
        </w:rPr>
        <w:t xml:space="preserve">If a general </w:t>
      </w:r>
      <w:r w:rsidRPr="00D72CB0">
        <w:rPr>
          <w:spacing w:val="-2"/>
          <w:sz w:val="22"/>
          <w:szCs w:val="22"/>
        </w:rPr>
        <w:t xml:space="preserve">aggregate </w:t>
      </w:r>
      <w:r w:rsidR="00797EFB" w:rsidRPr="00D72CB0">
        <w:rPr>
          <w:spacing w:val="-2"/>
          <w:sz w:val="22"/>
          <w:szCs w:val="22"/>
        </w:rPr>
        <w:t>limit applies, either the general aggregate limit shall apply separately to this project/location or the general aggregate limit shall</w:t>
      </w:r>
      <w:r w:rsidR="00595705">
        <w:rPr>
          <w:spacing w:val="-2"/>
          <w:sz w:val="22"/>
          <w:szCs w:val="22"/>
        </w:rPr>
        <w:t xml:space="preserve"> be no less than </w:t>
      </w:r>
      <w:r w:rsidR="00777BA9">
        <w:rPr>
          <w:spacing w:val="-2"/>
          <w:sz w:val="22"/>
          <w:szCs w:val="22"/>
        </w:rPr>
        <w:t>two</w:t>
      </w:r>
      <w:r w:rsidR="00595705">
        <w:rPr>
          <w:spacing w:val="-2"/>
          <w:sz w:val="22"/>
          <w:szCs w:val="22"/>
        </w:rPr>
        <w:t xml:space="preserve"> million dollars </w:t>
      </w:r>
      <w:r w:rsidR="00595705" w:rsidRPr="00595705">
        <w:rPr>
          <w:spacing w:val="-2"/>
          <w:sz w:val="22"/>
          <w:szCs w:val="22"/>
        </w:rPr>
        <w:t>(</w:t>
      </w:r>
      <w:r w:rsidR="00595705" w:rsidRPr="00595705">
        <w:rPr>
          <w:b/>
          <w:spacing w:val="-2"/>
          <w:sz w:val="22"/>
          <w:szCs w:val="22"/>
        </w:rPr>
        <w:t>$</w:t>
      </w:r>
      <w:r w:rsidR="00777BA9">
        <w:rPr>
          <w:b/>
          <w:spacing w:val="-2"/>
          <w:sz w:val="22"/>
          <w:szCs w:val="22"/>
        </w:rPr>
        <w:t>2</w:t>
      </w:r>
      <w:r w:rsidR="00595705" w:rsidRPr="00595705">
        <w:rPr>
          <w:b/>
          <w:spacing w:val="-2"/>
          <w:sz w:val="22"/>
          <w:szCs w:val="22"/>
        </w:rPr>
        <w:t>,000,000.00</w:t>
      </w:r>
      <w:r w:rsidR="00595705" w:rsidRPr="00595705">
        <w:rPr>
          <w:spacing w:val="-2"/>
          <w:sz w:val="22"/>
          <w:szCs w:val="22"/>
        </w:rPr>
        <w:t>) aggregate</w:t>
      </w:r>
      <w:r w:rsidR="00797EFB" w:rsidRPr="00595705">
        <w:rPr>
          <w:spacing w:val="-2"/>
          <w:sz w:val="22"/>
          <w:szCs w:val="22"/>
        </w:rPr>
        <w:t>.</w:t>
      </w:r>
    </w:p>
    <w:p w14:paraId="26271CA9" w14:textId="77777777" w:rsidR="00797EFB" w:rsidRPr="00D72CB0" w:rsidRDefault="00797EFB" w:rsidP="00320309">
      <w:pPr>
        <w:pStyle w:val="ListParagraph"/>
        <w:tabs>
          <w:tab w:val="left" w:pos="0"/>
        </w:tabs>
        <w:suppressAutoHyphens/>
        <w:ind w:left="1080"/>
        <w:jc w:val="both"/>
        <w:rPr>
          <w:spacing w:val="-2"/>
          <w:sz w:val="22"/>
          <w:szCs w:val="22"/>
        </w:rPr>
      </w:pPr>
    </w:p>
    <w:p w14:paraId="4583544A" w14:textId="77777777" w:rsidR="00797EFB" w:rsidRPr="00D72CB0" w:rsidRDefault="00797EFB" w:rsidP="00320309">
      <w:pPr>
        <w:pStyle w:val="ListParagraph"/>
        <w:numPr>
          <w:ilvl w:val="0"/>
          <w:numId w:val="4"/>
        </w:numPr>
        <w:tabs>
          <w:tab w:val="left" w:pos="0"/>
        </w:tabs>
        <w:suppressAutoHyphens/>
        <w:jc w:val="both"/>
        <w:rPr>
          <w:spacing w:val="-2"/>
          <w:sz w:val="22"/>
          <w:szCs w:val="22"/>
        </w:rPr>
      </w:pPr>
      <w:r w:rsidRPr="00D72CB0">
        <w:rPr>
          <w:b/>
          <w:spacing w:val="-2"/>
          <w:sz w:val="22"/>
          <w:szCs w:val="22"/>
        </w:rPr>
        <w:t xml:space="preserve">Automobile Liability:  </w:t>
      </w:r>
      <w:r w:rsidRPr="00D72CB0">
        <w:rPr>
          <w:spacing w:val="-2"/>
          <w:sz w:val="22"/>
          <w:szCs w:val="22"/>
        </w:rPr>
        <w:t xml:space="preserve">Automobile Liability insurance covering, Symbol 1 (any auto), or if Consultant has no owned autos, Symbol 8 (hired) and 9 (non-owned), with limit no less than </w:t>
      </w:r>
      <w:r w:rsidRPr="00D72CB0">
        <w:rPr>
          <w:b/>
          <w:spacing w:val="-2"/>
          <w:sz w:val="22"/>
          <w:szCs w:val="22"/>
        </w:rPr>
        <w:t>$1,000,000</w:t>
      </w:r>
      <w:r w:rsidRPr="00D72CB0">
        <w:rPr>
          <w:spacing w:val="-2"/>
          <w:sz w:val="22"/>
          <w:szCs w:val="22"/>
        </w:rPr>
        <w:t xml:space="preserve"> per accident for bodily injury (or death) and property damage.</w:t>
      </w:r>
    </w:p>
    <w:p w14:paraId="5A456D01" w14:textId="77777777" w:rsidR="00797EFB" w:rsidRPr="00D72CB0" w:rsidRDefault="00797EFB" w:rsidP="00320309">
      <w:pPr>
        <w:pStyle w:val="ListParagraph"/>
        <w:jc w:val="both"/>
        <w:rPr>
          <w:spacing w:val="-2"/>
          <w:sz w:val="22"/>
          <w:szCs w:val="22"/>
        </w:rPr>
      </w:pPr>
    </w:p>
    <w:p w14:paraId="34739C33" w14:textId="77777777" w:rsidR="00797EFB" w:rsidRPr="00D72CB0" w:rsidRDefault="00797EFB" w:rsidP="00320309">
      <w:pPr>
        <w:pStyle w:val="ListParagraph"/>
        <w:numPr>
          <w:ilvl w:val="0"/>
          <w:numId w:val="4"/>
        </w:numPr>
        <w:tabs>
          <w:tab w:val="left" w:pos="0"/>
        </w:tabs>
        <w:suppressAutoHyphens/>
        <w:jc w:val="both"/>
        <w:rPr>
          <w:spacing w:val="-2"/>
          <w:sz w:val="22"/>
          <w:szCs w:val="22"/>
        </w:rPr>
      </w:pPr>
      <w:r w:rsidRPr="00D72CB0">
        <w:rPr>
          <w:b/>
          <w:spacing w:val="-2"/>
          <w:sz w:val="22"/>
          <w:szCs w:val="22"/>
        </w:rPr>
        <w:t>Workers’ Compensation</w:t>
      </w:r>
      <w:r w:rsidRPr="00D72CB0">
        <w:rPr>
          <w:spacing w:val="-2"/>
          <w:sz w:val="22"/>
          <w:szCs w:val="22"/>
        </w:rPr>
        <w:t xml:space="preserve"> insurance as required by the State of Texas, with Statutory Limits, and Employer’s Liability Insurance with limit of no less than </w:t>
      </w:r>
      <w:r w:rsidRPr="00D72CB0">
        <w:rPr>
          <w:b/>
          <w:spacing w:val="-2"/>
          <w:sz w:val="22"/>
          <w:szCs w:val="22"/>
        </w:rPr>
        <w:t>$1,000,000</w:t>
      </w:r>
      <w:r w:rsidRPr="00D72CB0">
        <w:rPr>
          <w:spacing w:val="-2"/>
          <w:sz w:val="22"/>
          <w:szCs w:val="22"/>
        </w:rPr>
        <w:t xml:space="preserve"> per accident for bodily injury or disease.</w:t>
      </w:r>
    </w:p>
    <w:p w14:paraId="523C2C63" w14:textId="77777777" w:rsidR="00797EFB" w:rsidRPr="00D72CB0" w:rsidRDefault="00797EFB" w:rsidP="00320309">
      <w:pPr>
        <w:tabs>
          <w:tab w:val="left" w:pos="0"/>
        </w:tabs>
        <w:suppressAutoHyphens/>
        <w:ind w:left="1080"/>
        <w:jc w:val="both"/>
        <w:rPr>
          <w:spacing w:val="-2"/>
          <w:sz w:val="22"/>
          <w:szCs w:val="22"/>
        </w:rPr>
      </w:pPr>
      <w:r w:rsidRPr="00D72CB0">
        <w:rPr>
          <w:b/>
          <w:i/>
          <w:spacing w:val="-2"/>
          <w:sz w:val="22"/>
          <w:szCs w:val="22"/>
        </w:rPr>
        <w:t xml:space="preserve">(Not required if Consultant provides written </w:t>
      </w:r>
      <w:proofErr w:type="gramStart"/>
      <w:r w:rsidRPr="00D72CB0">
        <w:rPr>
          <w:b/>
          <w:i/>
          <w:spacing w:val="-2"/>
          <w:sz w:val="22"/>
          <w:szCs w:val="22"/>
        </w:rPr>
        <w:t>verification</w:t>
      </w:r>
      <w:proofErr w:type="gramEnd"/>
      <w:r w:rsidRPr="00D72CB0">
        <w:rPr>
          <w:b/>
          <w:i/>
          <w:spacing w:val="-2"/>
          <w:sz w:val="22"/>
          <w:szCs w:val="22"/>
        </w:rPr>
        <w:t xml:space="preserve"> it has no employees) </w:t>
      </w:r>
    </w:p>
    <w:p w14:paraId="697FC654" w14:textId="77777777" w:rsidR="00797EFB" w:rsidRPr="00D72CB0" w:rsidRDefault="00797EFB" w:rsidP="00320309">
      <w:pPr>
        <w:pStyle w:val="ListParagraph"/>
        <w:jc w:val="both"/>
        <w:rPr>
          <w:spacing w:val="-2"/>
          <w:sz w:val="22"/>
          <w:szCs w:val="22"/>
        </w:rPr>
      </w:pPr>
    </w:p>
    <w:p w14:paraId="65E861B9" w14:textId="6F079536" w:rsidR="00797EFB" w:rsidRPr="00D72CB0" w:rsidRDefault="00797EFB" w:rsidP="00320309">
      <w:pPr>
        <w:pStyle w:val="ListParagraph"/>
        <w:numPr>
          <w:ilvl w:val="0"/>
          <w:numId w:val="4"/>
        </w:numPr>
        <w:tabs>
          <w:tab w:val="left" w:pos="0"/>
        </w:tabs>
        <w:suppressAutoHyphens/>
        <w:jc w:val="both"/>
        <w:rPr>
          <w:spacing w:val="-2"/>
          <w:sz w:val="22"/>
          <w:szCs w:val="22"/>
        </w:rPr>
      </w:pPr>
      <w:r w:rsidRPr="00D72CB0">
        <w:rPr>
          <w:b/>
          <w:spacing w:val="-2"/>
          <w:sz w:val="22"/>
          <w:szCs w:val="22"/>
        </w:rPr>
        <w:t xml:space="preserve">Professional Liability </w:t>
      </w:r>
      <w:r w:rsidRPr="00D72CB0">
        <w:rPr>
          <w:spacing w:val="-2"/>
          <w:sz w:val="22"/>
          <w:szCs w:val="22"/>
        </w:rPr>
        <w:t xml:space="preserve">(Errors and Omissions) Insurance appropriates to the Consultant’s profession, with limit no less than </w:t>
      </w:r>
      <w:r w:rsidRPr="00D72CB0">
        <w:rPr>
          <w:b/>
          <w:spacing w:val="-2"/>
          <w:sz w:val="22"/>
          <w:szCs w:val="22"/>
        </w:rPr>
        <w:t>$</w:t>
      </w:r>
      <w:r w:rsidR="00075B30">
        <w:rPr>
          <w:b/>
          <w:spacing w:val="-2"/>
          <w:sz w:val="22"/>
          <w:szCs w:val="22"/>
        </w:rPr>
        <w:t>2</w:t>
      </w:r>
      <w:r w:rsidRPr="00D72CB0">
        <w:rPr>
          <w:b/>
          <w:spacing w:val="-2"/>
          <w:sz w:val="22"/>
          <w:szCs w:val="22"/>
        </w:rPr>
        <w:t>,000,000</w:t>
      </w:r>
      <w:r w:rsidRPr="00D72CB0">
        <w:rPr>
          <w:spacing w:val="-2"/>
          <w:sz w:val="22"/>
          <w:szCs w:val="22"/>
        </w:rPr>
        <w:t xml:space="preserve"> per occurrence or claim, </w:t>
      </w:r>
      <w:r w:rsidRPr="00320309">
        <w:rPr>
          <w:b/>
          <w:spacing w:val="-2"/>
          <w:sz w:val="22"/>
          <w:szCs w:val="22"/>
        </w:rPr>
        <w:t>$</w:t>
      </w:r>
      <w:r w:rsidR="00075B30">
        <w:rPr>
          <w:b/>
          <w:spacing w:val="-2"/>
          <w:sz w:val="22"/>
          <w:szCs w:val="22"/>
        </w:rPr>
        <w:t>2</w:t>
      </w:r>
      <w:r w:rsidRPr="00320309">
        <w:rPr>
          <w:b/>
          <w:spacing w:val="-2"/>
          <w:sz w:val="22"/>
          <w:szCs w:val="22"/>
        </w:rPr>
        <w:t>,000,000</w:t>
      </w:r>
      <w:r w:rsidRPr="00D72CB0">
        <w:rPr>
          <w:spacing w:val="-2"/>
          <w:sz w:val="22"/>
          <w:szCs w:val="22"/>
        </w:rPr>
        <w:t xml:space="preserve"> aggregate.</w:t>
      </w:r>
    </w:p>
    <w:p w14:paraId="1EF9F4EA" w14:textId="77777777" w:rsidR="00797EFB" w:rsidRPr="00D72CB0" w:rsidRDefault="00797EFB" w:rsidP="00320309">
      <w:pPr>
        <w:pStyle w:val="ListParagraph"/>
        <w:tabs>
          <w:tab w:val="left" w:pos="0"/>
        </w:tabs>
        <w:suppressAutoHyphens/>
        <w:ind w:left="1080"/>
        <w:jc w:val="both"/>
        <w:rPr>
          <w:spacing w:val="-2"/>
          <w:sz w:val="22"/>
          <w:szCs w:val="22"/>
        </w:rPr>
      </w:pPr>
    </w:p>
    <w:p w14:paraId="76356E66" w14:textId="436E7EC3" w:rsidR="00797EFB" w:rsidRPr="00D72CB0" w:rsidRDefault="00797EFB" w:rsidP="00320309">
      <w:pPr>
        <w:pStyle w:val="ListParagraph"/>
        <w:numPr>
          <w:ilvl w:val="0"/>
          <w:numId w:val="4"/>
        </w:numPr>
        <w:tabs>
          <w:tab w:val="left" w:pos="0"/>
        </w:tabs>
        <w:suppressAutoHyphens/>
        <w:jc w:val="both"/>
        <w:rPr>
          <w:spacing w:val="-2"/>
          <w:sz w:val="22"/>
          <w:szCs w:val="22"/>
        </w:rPr>
      </w:pPr>
      <w:r w:rsidRPr="00D72CB0">
        <w:rPr>
          <w:b/>
          <w:spacing w:val="-2"/>
          <w:sz w:val="22"/>
          <w:szCs w:val="22"/>
        </w:rPr>
        <w:t>Excess Umbrella Liability Insurance</w:t>
      </w:r>
      <w:r w:rsidRPr="00D72CB0">
        <w:rPr>
          <w:spacing w:val="-2"/>
          <w:sz w:val="22"/>
          <w:szCs w:val="22"/>
        </w:rPr>
        <w:t xml:space="preserve"> in the amount of </w:t>
      </w:r>
      <w:r w:rsidRPr="00D72CB0">
        <w:rPr>
          <w:b/>
          <w:spacing w:val="-2"/>
          <w:sz w:val="22"/>
          <w:szCs w:val="22"/>
        </w:rPr>
        <w:t>$</w:t>
      </w:r>
      <w:r w:rsidR="00777BA9">
        <w:rPr>
          <w:b/>
          <w:spacing w:val="-2"/>
          <w:sz w:val="22"/>
          <w:szCs w:val="22"/>
        </w:rPr>
        <w:t>5</w:t>
      </w:r>
      <w:r w:rsidRPr="00D72CB0">
        <w:rPr>
          <w:b/>
          <w:spacing w:val="-2"/>
          <w:sz w:val="22"/>
          <w:szCs w:val="22"/>
        </w:rPr>
        <w:t>,000,000.</w:t>
      </w:r>
    </w:p>
    <w:p w14:paraId="7AD94480" w14:textId="77777777" w:rsidR="009F02F9" w:rsidRPr="00D72CB0" w:rsidRDefault="009F02F9" w:rsidP="00320309">
      <w:pPr>
        <w:tabs>
          <w:tab w:val="left" w:pos="0"/>
        </w:tabs>
        <w:suppressAutoHyphens/>
        <w:jc w:val="both"/>
        <w:rPr>
          <w:spacing w:val="-2"/>
          <w:sz w:val="22"/>
          <w:szCs w:val="22"/>
        </w:rPr>
      </w:pPr>
    </w:p>
    <w:p w14:paraId="7C25CFAB" w14:textId="77777777" w:rsidR="00797EFB" w:rsidRPr="00D72CB0" w:rsidRDefault="00797EFB" w:rsidP="00320309">
      <w:pPr>
        <w:tabs>
          <w:tab w:val="left" w:pos="0"/>
        </w:tabs>
        <w:suppressAutoHyphens/>
        <w:jc w:val="both"/>
        <w:rPr>
          <w:spacing w:val="-2"/>
          <w:sz w:val="22"/>
          <w:szCs w:val="22"/>
        </w:rPr>
      </w:pPr>
      <w:r w:rsidRPr="00D72CB0">
        <w:rPr>
          <w:spacing w:val="-2"/>
          <w:sz w:val="22"/>
          <w:szCs w:val="22"/>
        </w:rPr>
        <w:t>If the Consultant maintains higher limits than the minimums shown above, the Owner requires and shall be entitled to coverage for the higher limits maintained by the Consultant.  Any available insurance proceeds in excess of the specified minimum limits of insurance and coverage shall be available to the Owner.</w:t>
      </w:r>
    </w:p>
    <w:p w14:paraId="519CC5FC" w14:textId="77777777" w:rsidR="00797EFB" w:rsidRPr="00D72CB0" w:rsidRDefault="00797EFB" w:rsidP="00320309">
      <w:pPr>
        <w:tabs>
          <w:tab w:val="left" w:pos="0"/>
        </w:tabs>
        <w:suppressAutoHyphens/>
        <w:jc w:val="both"/>
        <w:rPr>
          <w:spacing w:val="-2"/>
          <w:sz w:val="22"/>
          <w:szCs w:val="22"/>
        </w:rPr>
      </w:pPr>
    </w:p>
    <w:p w14:paraId="06643FEC" w14:textId="77777777" w:rsidR="00797EFB" w:rsidRPr="00D72CB0" w:rsidRDefault="00797EFB" w:rsidP="00320309">
      <w:pPr>
        <w:tabs>
          <w:tab w:val="left" w:pos="0"/>
        </w:tabs>
        <w:suppressAutoHyphens/>
        <w:jc w:val="both"/>
        <w:rPr>
          <w:spacing w:val="-2"/>
          <w:sz w:val="22"/>
          <w:szCs w:val="22"/>
        </w:rPr>
      </w:pPr>
      <w:r w:rsidRPr="00D72CB0">
        <w:rPr>
          <w:b/>
          <w:spacing w:val="-2"/>
          <w:sz w:val="22"/>
          <w:szCs w:val="22"/>
        </w:rPr>
        <w:t>Other Insurance Provisions</w:t>
      </w:r>
    </w:p>
    <w:p w14:paraId="4EF4FF60" w14:textId="77777777" w:rsidR="00797EFB" w:rsidRPr="00D72CB0" w:rsidRDefault="00797EFB" w:rsidP="00320309">
      <w:pPr>
        <w:tabs>
          <w:tab w:val="left" w:pos="0"/>
        </w:tabs>
        <w:suppressAutoHyphens/>
        <w:jc w:val="both"/>
        <w:rPr>
          <w:b/>
          <w:spacing w:val="-2"/>
          <w:sz w:val="22"/>
          <w:szCs w:val="22"/>
        </w:rPr>
      </w:pPr>
      <w:r w:rsidRPr="00D72CB0">
        <w:rPr>
          <w:b/>
          <w:spacing w:val="-2"/>
          <w:sz w:val="22"/>
          <w:szCs w:val="22"/>
        </w:rPr>
        <w:t>The insurance policies are to contain, or be endorsed to contain, the following provisions:</w:t>
      </w:r>
    </w:p>
    <w:p w14:paraId="27F5DA05" w14:textId="77777777" w:rsidR="00797EFB" w:rsidRPr="00D72CB0" w:rsidRDefault="00797EFB" w:rsidP="00320309">
      <w:pPr>
        <w:tabs>
          <w:tab w:val="left" w:pos="0"/>
        </w:tabs>
        <w:suppressAutoHyphens/>
        <w:jc w:val="both"/>
        <w:rPr>
          <w:b/>
          <w:spacing w:val="-2"/>
          <w:sz w:val="22"/>
          <w:szCs w:val="22"/>
        </w:rPr>
      </w:pPr>
    </w:p>
    <w:p w14:paraId="1DB9CAFC" w14:textId="77777777" w:rsidR="00797EFB" w:rsidRPr="00D72CB0" w:rsidRDefault="00797EFB" w:rsidP="00320309">
      <w:pPr>
        <w:tabs>
          <w:tab w:val="left" w:pos="0"/>
        </w:tabs>
        <w:suppressAutoHyphens/>
        <w:jc w:val="both"/>
        <w:rPr>
          <w:i/>
          <w:spacing w:val="-2"/>
          <w:sz w:val="22"/>
          <w:szCs w:val="22"/>
        </w:rPr>
      </w:pPr>
      <w:r w:rsidRPr="00D72CB0">
        <w:rPr>
          <w:b/>
          <w:i/>
          <w:spacing w:val="-2"/>
          <w:sz w:val="22"/>
          <w:szCs w:val="22"/>
        </w:rPr>
        <w:t>Additional Insured Status</w:t>
      </w:r>
    </w:p>
    <w:p w14:paraId="7BACDEDD" w14:textId="77777777" w:rsidR="00797EFB" w:rsidRDefault="00797EFB" w:rsidP="00320309">
      <w:pPr>
        <w:tabs>
          <w:tab w:val="left" w:pos="0"/>
        </w:tabs>
        <w:suppressAutoHyphens/>
        <w:jc w:val="both"/>
        <w:rPr>
          <w:spacing w:val="-2"/>
          <w:sz w:val="22"/>
          <w:szCs w:val="22"/>
        </w:rPr>
      </w:pPr>
      <w:r w:rsidRPr="00D72CB0">
        <w:rPr>
          <w:b/>
          <w:spacing w:val="-2"/>
          <w:sz w:val="22"/>
          <w:szCs w:val="22"/>
        </w:rPr>
        <w:t>The Owner, its officers, officials, employees, and volunteers are to be covered as additional insured</w:t>
      </w:r>
      <w:r w:rsidRPr="00D72CB0">
        <w:rPr>
          <w:spacing w:val="-2"/>
          <w:sz w:val="22"/>
          <w:szCs w:val="22"/>
        </w:rPr>
        <w:t xml:space="preserve"> on the CGL policy with respect to liability arising out of work or operations performed by or on behalf of the Consultant including materials, parts, or equipment furnished in connection with such work or operations.  General liability coverage can be provided in the form of an endorsement to the Consultant’s insurance (at least as broad as ISO Form CG 20 10 11 85 or both CG 20 10 and CG 20 37 forms if later revisions </w:t>
      </w:r>
      <w:proofErr w:type="gramStart"/>
      <w:r w:rsidRPr="00D72CB0">
        <w:rPr>
          <w:spacing w:val="-2"/>
          <w:sz w:val="22"/>
          <w:szCs w:val="22"/>
        </w:rPr>
        <w:t>used</w:t>
      </w:r>
      <w:proofErr w:type="gramEnd"/>
      <w:r w:rsidRPr="00D72CB0">
        <w:rPr>
          <w:spacing w:val="-2"/>
          <w:sz w:val="22"/>
          <w:szCs w:val="22"/>
        </w:rPr>
        <w:t>).</w:t>
      </w:r>
    </w:p>
    <w:p w14:paraId="31EEC2C4" w14:textId="77777777" w:rsidR="00B36426" w:rsidRPr="00D72CB0" w:rsidRDefault="00B36426" w:rsidP="00320309">
      <w:pPr>
        <w:tabs>
          <w:tab w:val="left" w:pos="0"/>
        </w:tabs>
        <w:suppressAutoHyphens/>
        <w:jc w:val="both"/>
        <w:rPr>
          <w:spacing w:val="-2"/>
          <w:sz w:val="22"/>
          <w:szCs w:val="22"/>
        </w:rPr>
      </w:pPr>
    </w:p>
    <w:p w14:paraId="2FB2A40F" w14:textId="77777777" w:rsidR="00797EFB" w:rsidRPr="00D72CB0" w:rsidRDefault="00797EFB" w:rsidP="00320309">
      <w:pPr>
        <w:tabs>
          <w:tab w:val="left" w:pos="0"/>
        </w:tabs>
        <w:suppressAutoHyphens/>
        <w:jc w:val="both"/>
        <w:rPr>
          <w:spacing w:val="-2"/>
          <w:sz w:val="22"/>
          <w:szCs w:val="22"/>
        </w:rPr>
      </w:pPr>
    </w:p>
    <w:p w14:paraId="734C9888" w14:textId="77777777" w:rsidR="00797EFB" w:rsidRPr="00D72CB0" w:rsidRDefault="00797EFB" w:rsidP="00320309">
      <w:pPr>
        <w:keepNext/>
        <w:keepLines/>
        <w:tabs>
          <w:tab w:val="left" w:pos="0"/>
        </w:tabs>
        <w:suppressAutoHyphens/>
        <w:jc w:val="both"/>
        <w:rPr>
          <w:spacing w:val="-2"/>
          <w:sz w:val="22"/>
          <w:szCs w:val="22"/>
        </w:rPr>
      </w:pPr>
      <w:r w:rsidRPr="00D72CB0">
        <w:rPr>
          <w:b/>
          <w:i/>
          <w:spacing w:val="-2"/>
          <w:sz w:val="22"/>
          <w:szCs w:val="22"/>
        </w:rPr>
        <w:lastRenderedPageBreak/>
        <w:t>Primary Coverage</w:t>
      </w:r>
    </w:p>
    <w:p w14:paraId="5C848560" w14:textId="77777777" w:rsidR="00797EFB" w:rsidRPr="00D72CB0" w:rsidRDefault="00797EFB" w:rsidP="00320309">
      <w:pPr>
        <w:keepNext/>
        <w:keepLines/>
        <w:tabs>
          <w:tab w:val="left" w:pos="0"/>
        </w:tabs>
        <w:suppressAutoHyphens/>
        <w:jc w:val="both"/>
        <w:rPr>
          <w:spacing w:val="-2"/>
          <w:sz w:val="22"/>
          <w:szCs w:val="22"/>
        </w:rPr>
      </w:pPr>
      <w:r w:rsidRPr="00D72CB0">
        <w:rPr>
          <w:spacing w:val="-2"/>
          <w:sz w:val="22"/>
          <w:szCs w:val="22"/>
        </w:rPr>
        <w:t xml:space="preserve">For any claims related to this contract, the </w:t>
      </w:r>
      <w:r w:rsidRPr="00D72CB0">
        <w:rPr>
          <w:b/>
          <w:spacing w:val="-2"/>
          <w:sz w:val="22"/>
          <w:szCs w:val="22"/>
        </w:rPr>
        <w:t>Consultant’s insurance coverage shall be primary</w:t>
      </w:r>
      <w:r w:rsidRPr="00D72CB0">
        <w:rPr>
          <w:spacing w:val="-2"/>
          <w:sz w:val="22"/>
          <w:szCs w:val="22"/>
        </w:rPr>
        <w:t xml:space="preserve"> insurance as respects the Owner, its </w:t>
      </w:r>
      <w:r w:rsidR="00320309">
        <w:rPr>
          <w:spacing w:val="-2"/>
          <w:sz w:val="22"/>
          <w:szCs w:val="22"/>
        </w:rPr>
        <w:t xml:space="preserve">officers, </w:t>
      </w:r>
      <w:r w:rsidRPr="00D72CB0">
        <w:rPr>
          <w:spacing w:val="-2"/>
          <w:sz w:val="22"/>
          <w:szCs w:val="22"/>
        </w:rPr>
        <w:t>officials, employees, and volunteers.  Any insurance or self-insurance maintained by the Owner, its officers, officials, employees, or volunteers shall be excess of the Consultant’s insurance and shall not contribute with it.</w:t>
      </w:r>
    </w:p>
    <w:p w14:paraId="62FDAA56" w14:textId="77777777" w:rsidR="00797EFB" w:rsidRPr="00D72CB0" w:rsidRDefault="00797EFB" w:rsidP="00320309">
      <w:pPr>
        <w:tabs>
          <w:tab w:val="left" w:pos="0"/>
        </w:tabs>
        <w:suppressAutoHyphens/>
        <w:jc w:val="both"/>
        <w:rPr>
          <w:spacing w:val="-2"/>
          <w:sz w:val="22"/>
          <w:szCs w:val="22"/>
        </w:rPr>
      </w:pPr>
    </w:p>
    <w:p w14:paraId="387C85C0" w14:textId="77777777" w:rsidR="00797EFB" w:rsidRPr="00D72CB0" w:rsidRDefault="00797EFB" w:rsidP="00320309">
      <w:pPr>
        <w:tabs>
          <w:tab w:val="left" w:pos="0"/>
        </w:tabs>
        <w:suppressAutoHyphens/>
        <w:jc w:val="both"/>
        <w:rPr>
          <w:spacing w:val="-2"/>
          <w:sz w:val="22"/>
          <w:szCs w:val="22"/>
        </w:rPr>
      </w:pPr>
      <w:r w:rsidRPr="00D72CB0">
        <w:rPr>
          <w:b/>
          <w:i/>
          <w:spacing w:val="-2"/>
          <w:sz w:val="22"/>
          <w:szCs w:val="22"/>
        </w:rPr>
        <w:t>Notice of Cancellation</w:t>
      </w:r>
    </w:p>
    <w:p w14:paraId="1C23EECB" w14:textId="77777777" w:rsidR="00797EFB" w:rsidRPr="00D72CB0" w:rsidRDefault="00797EFB" w:rsidP="00320309">
      <w:pPr>
        <w:tabs>
          <w:tab w:val="left" w:pos="0"/>
        </w:tabs>
        <w:suppressAutoHyphens/>
        <w:jc w:val="both"/>
        <w:rPr>
          <w:spacing w:val="-2"/>
          <w:sz w:val="22"/>
          <w:szCs w:val="22"/>
        </w:rPr>
      </w:pPr>
      <w:r w:rsidRPr="00D72CB0">
        <w:rPr>
          <w:spacing w:val="-2"/>
          <w:sz w:val="22"/>
          <w:szCs w:val="22"/>
        </w:rPr>
        <w:t>Certificate(s) of Insurance relating to policies required under this Agreement shall contain the following words verbatim:</w:t>
      </w:r>
    </w:p>
    <w:p w14:paraId="298CA5A2" w14:textId="77777777" w:rsidR="00797EFB" w:rsidRPr="00D72CB0" w:rsidRDefault="00797EFB" w:rsidP="00320309">
      <w:pPr>
        <w:tabs>
          <w:tab w:val="left" w:pos="0"/>
        </w:tabs>
        <w:suppressAutoHyphens/>
        <w:jc w:val="both"/>
        <w:rPr>
          <w:spacing w:val="-2"/>
          <w:sz w:val="22"/>
          <w:szCs w:val="22"/>
        </w:rPr>
      </w:pPr>
    </w:p>
    <w:p w14:paraId="13BB010F" w14:textId="77777777" w:rsidR="00797EFB" w:rsidRPr="00D72CB0" w:rsidRDefault="00091C65" w:rsidP="00320309">
      <w:pPr>
        <w:tabs>
          <w:tab w:val="left" w:pos="0"/>
        </w:tabs>
        <w:suppressAutoHyphens/>
        <w:jc w:val="both"/>
        <w:rPr>
          <w:spacing w:val="-2"/>
          <w:sz w:val="22"/>
          <w:szCs w:val="22"/>
        </w:rPr>
      </w:pPr>
      <w:r w:rsidRPr="00D72CB0">
        <w:rPr>
          <w:spacing w:val="-2"/>
          <w:sz w:val="22"/>
          <w:szCs w:val="22"/>
        </w:rPr>
        <w:tab/>
      </w:r>
      <w:r w:rsidR="00797EFB" w:rsidRPr="00D72CB0">
        <w:rPr>
          <w:spacing w:val="-2"/>
          <w:sz w:val="22"/>
          <w:szCs w:val="22"/>
        </w:rPr>
        <w:t>“It is agreed that this insurance will not be canceled, without at least thirty (30) day’s advance written notice [ten (10) days for non-payment of premium] sent by certified mail, return receipt requested to:</w:t>
      </w:r>
    </w:p>
    <w:p w14:paraId="082461B0" w14:textId="77777777" w:rsidR="00091C65" w:rsidRPr="00D72CB0" w:rsidRDefault="00091C65" w:rsidP="00320309">
      <w:pPr>
        <w:tabs>
          <w:tab w:val="left" w:pos="0"/>
        </w:tabs>
        <w:suppressAutoHyphens/>
        <w:jc w:val="both"/>
        <w:rPr>
          <w:spacing w:val="-2"/>
          <w:sz w:val="22"/>
          <w:szCs w:val="22"/>
        </w:rPr>
      </w:pPr>
    </w:p>
    <w:p w14:paraId="76C44A1E" w14:textId="77777777" w:rsidR="00091C65" w:rsidRPr="00595705" w:rsidRDefault="00091C65" w:rsidP="00320309">
      <w:pPr>
        <w:tabs>
          <w:tab w:val="left" w:pos="0"/>
        </w:tabs>
        <w:suppressAutoHyphens/>
        <w:ind w:left="1440"/>
        <w:jc w:val="both"/>
        <w:rPr>
          <w:spacing w:val="-2"/>
          <w:sz w:val="22"/>
          <w:szCs w:val="22"/>
          <w:lang w:val="es-MX"/>
        </w:rPr>
      </w:pPr>
      <w:r w:rsidRPr="00595705">
        <w:rPr>
          <w:spacing w:val="-2"/>
          <w:sz w:val="22"/>
          <w:szCs w:val="22"/>
          <w:lang w:val="es-MX"/>
        </w:rPr>
        <w:t>University Medical Center of El Paso</w:t>
      </w:r>
    </w:p>
    <w:p w14:paraId="635C4F0B" w14:textId="77777777" w:rsidR="00091C65" w:rsidRPr="00595705" w:rsidRDefault="00091C65" w:rsidP="00320309">
      <w:pPr>
        <w:tabs>
          <w:tab w:val="left" w:pos="0"/>
        </w:tabs>
        <w:suppressAutoHyphens/>
        <w:ind w:left="1440"/>
        <w:jc w:val="both"/>
        <w:rPr>
          <w:spacing w:val="-2"/>
          <w:sz w:val="22"/>
          <w:szCs w:val="22"/>
          <w:lang w:val="es-MX"/>
        </w:rPr>
      </w:pPr>
      <w:r w:rsidRPr="00595705">
        <w:rPr>
          <w:spacing w:val="-2"/>
          <w:sz w:val="22"/>
          <w:szCs w:val="22"/>
          <w:lang w:val="es-MX"/>
        </w:rPr>
        <w:t>4815 Alameda Avenue</w:t>
      </w:r>
    </w:p>
    <w:p w14:paraId="6751336F" w14:textId="77777777" w:rsidR="00091C65" w:rsidRPr="00595705" w:rsidRDefault="00091C65" w:rsidP="00320309">
      <w:pPr>
        <w:tabs>
          <w:tab w:val="left" w:pos="0"/>
        </w:tabs>
        <w:suppressAutoHyphens/>
        <w:ind w:left="1440"/>
        <w:jc w:val="both"/>
        <w:rPr>
          <w:spacing w:val="-2"/>
          <w:sz w:val="22"/>
          <w:szCs w:val="22"/>
          <w:lang w:val="es-MX"/>
        </w:rPr>
      </w:pPr>
      <w:r w:rsidRPr="00595705">
        <w:rPr>
          <w:spacing w:val="-2"/>
          <w:sz w:val="22"/>
          <w:szCs w:val="22"/>
          <w:lang w:val="es-MX"/>
        </w:rPr>
        <w:t>El Paso, TX 79905</w:t>
      </w:r>
    </w:p>
    <w:p w14:paraId="312F0C61" w14:textId="77777777" w:rsidR="00091C65" w:rsidRPr="00D72CB0" w:rsidRDefault="00091C65" w:rsidP="00320309">
      <w:pPr>
        <w:tabs>
          <w:tab w:val="left" w:pos="0"/>
        </w:tabs>
        <w:suppressAutoHyphens/>
        <w:ind w:left="1440"/>
        <w:jc w:val="both"/>
        <w:rPr>
          <w:spacing w:val="-2"/>
          <w:sz w:val="22"/>
          <w:szCs w:val="22"/>
        </w:rPr>
      </w:pPr>
      <w:r w:rsidRPr="00D72CB0">
        <w:rPr>
          <w:spacing w:val="-2"/>
          <w:sz w:val="22"/>
          <w:szCs w:val="22"/>
        </w:rPr>
        <w:t>Attn:  Maria Zampini, COO”</w:t>
      </w:r>
    </w:p>
    <w:p w14:paraId="74FAC405" w14:textId="77777777" w:rsidR="00091C65" w:rsidRPr="00D72CB0" w:rsidRDefault="00091C65" w:rsidP="00320309">
      <w:pPr>
        <w:tabs>
          <w:tab w:val="left" w:pos="0"/>
        </w:tabs>
        <w:suppressAutoHyphens/>
        <w:jc w:val="both"/>
        <w:rPr>
          <w:spacing w:val="-2"/>
          <w:sz w:val="22"/>
          <w:szCs w:val="22"/>
        </w:rPr>
      </w:pPr>
    </w:p>
    <w:p w14:paraId="533EEB67" w14:textId="77777777" w:rsidR="00091C65" w:rsidRPr="00D72CB0" w:rsidRDefault="00091C65" w:rsidP="00320309">
      <w:pPr>
        <w:tabs>
          <w:tab w:val="left" w:pos="0"/>
        </w:tabs>
        <w:suppressAutoHyphens/>
        <w:jc w:val="both"/>
        <w:rPr>
          <w:spacing w:val="-2"/>
          <w:sz w:val="22"/>
          <w:szCs w:val="22"/>
        </w:rPr>
      </w:pPr>
    </w:p>
    <w:p w14:paraId="2FD9A45D" w14:textId="77777777" w:rsidR="00091C65" w:rsidRPr="00D72CB0" w:rsidRDefault="00091C65" w:rsidP="00320309">
      <w:pPr>
        <w:tabs>
          <w:tab w:val="left" w:pos="0"/>
        </w:tabs>
        <w:suppressAutoHyphens/>
        <w:jc w:val="both"/>
        <w:rPr>
          <w:spacing w:val="-2"/>
          <w:sz w:val="22"/>
          <w:szCs w:val="22"/>
        </w:rPr>
      </w:pPr>
      <w:r w:rsidRPr="00D72CB0">
        <w:rPr>
          <w:b/>
          <w:i/>
          <w:spacing w:val="-2"/>
          <w:sz w:val="22"/>
          <w:szCs w:val="22"/>
        </w:rPr>
        <w:t>Waiver of Subrogation</w:t>
      </w:r>
    </w:p>
    <w:p w14:paraId="4B83445F" w14:textId="77777777" w:rsidR="00091C65" w:rsidRPr="00D72CB0" w:rsidRDefault="00091C65" w:rsidP="00320309">
      <w:pPr>
        <w:tabs>
          <w:tab w:val="left" w:pos="0"/>
        </w:tabs>
        <w:suppressAutoHyphens/>
        <w:jc w:val="both"/>
        <w:rPr>
          <w:spacing w:val="-2"/>
          <w:sz w:val="22"/>
          <w:szCs w:val="22"/>
        </w:rPr>
      </w:pPr>
      <w:r w:rsidRPr="00D72CB0">
        <w:rPr>
          <w:spacing w:val="-2"/>
          <w:sz w:val="22"/>
          <w:szCs w:val="22"/>
        </w:rPr>
        <w:t>Consultant hereby grants to Owner a waiver of any right to subrogation which any insurer of said Consultant may acquire against the Owner by virtue of the payment of any loss under such insurance.  Consultant agrees to obtain any endorsement that may be necessary to affect this waiver of subrogation, but this provision applies regardless of whether or not the Owner has received a waiver of subrogation endorsement from the insurer.</w:t>
      </w:r>
    </w:p>
    <w:p w14:paraId="05E2E062" w14:textId="77777777" w:rsidR="00091C65" w:rsidRPr="00D72CB0" w:rsidRDefault="00091C65" w:rsidP="00320309">
      <w:pPr>
        <w:tabs>
          <w:tab w:val="left" w:pos="0"/>
        </w:tabs>
        <w:suppressAutoHyphens/>
        <w:jc w:val="both"/>
        <w:rPr>
          <w:spacing w:val="-2"/>
          <w:sz w:val="22"/>
          <w:szCs w:val="22"/>
        </w:rPr>
      </w:pPr>
    </w:p>
    <w:p w14:paraId="6BC6CA58" w14:textId="77777777" w:rsidR="00091C65" w:rsidRPr="00D72CB0" w:rsidRDefault="00091C65" w:rsidP="00320309">
      <w:pPr>
        <w:tabs>
          <w:tab w:val="left" w:pos="0"/>
        </w:tabs>
        <w:suppressAutoHyphens/>
        <w:jc w:val="both"/>
        <w:rPr>
          <w:spacing w:val="-2"/>
          <w:sz w:val="22"/>
          <w:szCs w:val="22"/>
        </w:rPr>
      </w:pPr>
      <w:r w:rsidRPr="00D72CB0">
        <w:rPr>
          <w:b/>
          <w:i/>
          <w:spacing w:val="-2"/>
          <w:sz w:val="22"/>
          <w:szCs w:val="22"/>
        </w:rPr>
        <w:t>Deductibles and Self-Insured Retentions</w:t>
      </w:r>
    </w:p>
    <w:p w14:paraId="444D7B65" w14:textId="77777777" w:rsidR="00091C65" w:rsidRPr="00D72CB0" w:rsidRDefault="00091C65" w:rsidP="00320309">
      <w:pPr>
        <w:tabs>
          <w:tab w:val="left" w:pos="0"/>
        </w:tabs>
        <w:suppressAutoHyphens/>
        <w:jc w:val="both"/>
        <w:rPr>
          <w:spacing w:val="-2"/>
          <w:sz w:val="22"/>
          <w:szCs w:val="22"/>
        </w:rPr>
      </w:pPr>
      <w:r w:rsidRPr="00D72CB0">
        <w:rPr>
          <w:spacing w:val="-2"/>
          <w:sz w:val="22"/>
          <w:szCs w:val="22"/>
        </w:rPr>
        <w:t>Any deductibles or self-insured retentions must be declared to and approved by the Owner.  The Owner may require the Consultant to provide proof of ability to pay losses and related investigations, claim administration, and defense expenses within the retention.</w:t>
      </w:r>
    </w:p>
    <w:p w14:paraId="6B839B0B" w14:textId="77777777" w:rsidR="00091C65" w:rsidRPr="00D72CB0" w:rsidRDefault="00091C65" w:rsidP="00320309">
      <w:pPr>
        <w:tabs>
          <w:tab w:val="left" w:pos="0"/>
        </w:tabs>
        <w:suppressAutoHyphens/>
        <w:jc w:val="both"/>
        <w:rPr>
          <w:spacing w:val="-2"/>
          <w:sz w:val="22"/>
          <w:szCs w:val="22"/>
        </w:rPr>
      </w:pPr>
    </w:p>
    <w:p w14:paraId="32DFEE88" w14:textId="77777777" w:rsidR="00091C65" w:rsidRPr="00D72CB0" w:rsidRDefault="00091C65" w:rsidP="00320309">
      <w:pPr>
        <w:tabs>
          <w:tab w:val="left" w:pos="0"/>
        </w:tabs>
        <w:suppressAutoHyphens/>
        <w:jc w:val="both"/>
        <w:rPr>
          <w:spacing w:val="-2"/>
          <w:sz w:val="22"/>
          <w:szCs w:val="22"/>
        </w:rPr>
      </w:pPr>
      <w:r w:rsidRPr="00D72CB0">
        <w:rPr>
          <w:b/>
          <w:i/>
          <w:spacing w:val="-2"/>
          <w:sz w:val="22"/>
          <w:szCs w:val="22"/>
        </w:rPr>
        <w:t>Acceptability of Insurers</w:t>
      </w:r>
    </w:p>
    <w:p w14:paraId="53CEA2DC" w14:textId="77777777" w:rsidR="00091C65" w:rsidRPr="00D72CB0" w:rsidRDefault="00091C65" w:rsidP="00320309">
      <w:pPr>
        <w:tabs>
          <w:tab w:val="left" w:pos="0"/>
        </w:tabs>
        <w:suppressAutoHyphens/>
        <w:jc w:val="both"/>
        <w:rPr>
          <w:spacing w:val="-2"/>
          <w:sz w:val="22"/>
          <w:szCs w:val="22"/>
        </w:rPr>
      </w:pPr>
      <w:r w:rsidRPr="00D72CB0">
        <w:rPr>
          <w:spacing w:val="-2"/>
          <w:sz w:val="22"/>
          <w:szCs w:val="22"/>
        </w:rPr>
        <w:t xml:space="preserve">Insurance is to be placed with insurers with a </w:t>
      </w:r>
      <w:proofErr w:type="gramStart"/>
      <w:r w:rsidRPr="00D72CB0">
        <w:rPr>
          <w:spacing w:val="-2"/>
          <w:sz w:val="22"/>
          <w:szCs w:val="22"/>
        </w:rPr>
        <w:t>current A.M.</w:t>
      </w:r>
      <w:proofErr w:type="gramEnd"/>
      <w:r w:rsidRPr="00D72CB0">
        <w:rPr>
          <w:spacing w:val="-2"/>
          <w:sz w:val="22"/>
          <w:szCs w:val="22"/>
        </w:rPr>
        <w:t xml:space="preserve"> Best’s rating of no less than A:VII, unless otherwise acceptable to the Owner.</w:t>
      </w:r>
    </w:p>
    <w:p w14:paraId="394AA864" w14:textId="77777777" w:rsidR="00091C65" w:rsidRPr="00D72CB0" w:rsidRDefault="00091C65" w:rsidP="00320309">
      <w:pPr>
        <w:tabs>
          <w:tab w:val="left" w:pos="0"/>
        </w:tabs>
        <w:suppressAutoHyphens/>
        <w:jc w:val="both"/>
        <w:rPr>
          <w:spacing w:val="-2"/>
          <w:sz w:val="22"/>
          <w:szCs w:val="22"/>
        </w:rPr>
      </w:pPr>
    </w:p>
    <w:p w14:paraId="002ACF56" w14:textId="77777777" w:rsidR="00091C65" w:rsidRPr="00D72CB0" w:rsidRDefault="00091C65" w:rsidP="00320309">
      <w:pPr>
        <w:tabs>
          <w:tab w:val="left" w:pos="0"/>
        </w:tabs>
        <w:suppressAutoHyphens/>
        <w:jc w:val="both"/>
        <w:rPr>
          <w:spacing w:val="-2"/>
          <w:sz w:val="22"/>
          <w:szCs w:val="22"/>
        </w:rPr>
      </w:pPr>
      <w:r w:rsidRPr="00D72CB0">
        <w:rPr>
          <w:b/>
          <w:i/>
          <w:spacing w:val="-2"/>
          <w:sz w:val="22"/>
          <w:szCs w:val="22"/>
        </w:rPr>
        <w:t>Claims Made Policies</w:t>
      </w:r>
    </w:p>
    <w:p w14:paraId="0560C2E7" w14:textId="77777777" w:rsidR="00091C65" w:rsidRPr="00D72CB0" w:rsidRDefault="00091C65" w:rsidP="00320309">
      <w:pPr>
        <w:tabs>
          <w:tab w:val="left" w:pos="0"/>
        </w:tabs>
        <w:suppressAutoHyphens/>
        <w:jc w:val="both"/>
        <w:rPr>
          <w:spacing w:val="-2"/>
          <w:sz w:val="22"/>
          <w:szCs w:val="22"/>
        </w:rPr>
      </w:pPr>
      <w:r w:rsidRPr="00D72CB0">
        <w:rPr>
          <w:spacing w:val="-2"/>
          <w:sz w:val="22"/>
          <w:szCs w:val="22"/>
        </w:rPr>
        <w:t>If any of the required policies provide coverage on a claims-made basis:</w:t>
      </w:r>
    </w:p>
    <w:p w14:paraId="6C21D549" w14:textId="77777777" w:rsidR="00091C65" w:rsidRPr="00D72CB0" w:rsidRDefault="00091C65" w:rsidP="00320309">
      <w:pPr>
        <w:pStyle w:val="ListParagraph"/>
        <w:numPr>
          <w:ilvl w:val="0"/>
          <w:numId w:val="6"/>
        </w:numPr>
        <w:tabs>
          <w:tab w:val="left" w:pos="0"/>
        </w:tabs>
        <w:suppressAutoHyphens/>
        <w:jc w:val="both"/>
        <w:rPr>
          <w:spacing w:val="-2"/>
          <w:sz w:val="22"/>
          <w:szCs w:val="22"/>
        </w:rPr>
      </w:pPr>
      <w:r w:rsidRPr="00D72CB0">
        <w:rPr>
          <w:spacing w:val="-2"/>
          <w:sz w:val="22"/>
          <w:szCs w:val="22"/>
        </w:rPr>
        <w:t>The Retroactive Date must be shown and must be before the date of the contract or the beginning of contract work.</w:t>
      </w:r>
    </w:p>
    <w:p w14:paraId="690030AA" w14:textId="77777777" w:rsidR="00091C65" w:rsidRPr="00D72CB0" w:rsidRDefault="00091C65" w:rsidP="00320309">
      <w:pPr>
        <w:pStyle w:val="ListParagraph"/>
        <w:tabs>
          <w:tab w:val="left" w:pos="0"/>
        </w:tabs>
        <w:suppressAutoHyphens/>
        <w:jc w:val="both"/>
        <w:rPr>
          <w:spacing w:val="-2"/>
          <w:sz w:val="22"/>
          <w:szCs w:val="22"/>
        </w:rPr>
      </w:pPr>
    </w:p>
    <w:p w14:paraId="4757C70B" w14:textId="77777777" w:rsidR="00091C65" w:rsidRPr="00D72CB0" w:rsidRDefault="00091C65" w:rsidP="00320309">
      <w:pPr>
        <w:pStyle w:val="ListParagraph"/>
        <w:numPr>
          <w:ilvl w:val="0"/>
          <w:numId w:val="6"/>
        </w:numPr>
        <w:tabs>
          <w:tab w:val="left" w:pos="0"/>
        </w:tabs>
        <w:suppressAutoHyphens/>
        <w:jc w:val="both"/>
        <w:rPr>
          <w:spacing w:val="-2"/>
          <w:sz w:val="22"/>
          <w:szCs w:val="22"/>
        </w:rPr>
      </w:pPr>
      <w:r w:rsidRPr="00D72CB0">
        <w:rPr>
          <w:spacing w:val="-2"/>
          <w:sz w:val="22"/>
          <w:szCs w:val="22"/>
        </w:rPr>
        <w:t xml:space="preserve">Insurance must be </w:t>
      </w:r>
      <w:proofErr w:type="gramStart"/>
      <w:r w:rsidRPr="00D72CB0">
        <w:rPr>
          <w:spacing w:val="-2"/>
          <w:sz w:val="22"/>
          <w:szCs w:val="22"/>
        </w:rPr>
        <w:t>maintained</w:t>
      </w:r>
      <w:proofErr w:type="gramEnd"/>
      <w:r w:rsidRPr="00D72CB0">
        <w:rPr>
          <w:spacing w:val="-2"/>
          <w:sz w:val="22"/>
          <w:szCs w:val="22"/>
        </w:rPr>
        <w:t xml:space="preserve"> and evidence of insurance must be provided </w:t>
      </w:r>
      <w:r w:rsidRPr="00D72CB0">
        <w:rPr>
          <w:b/>
          <w:i/>
          <w:spacing w:val="-2"/>
          <w:sz w:val="22"/>
          <w:szCs w:val="22"/>
        </w:rPr>
        <w:t>for at least five (5) years after completion of the contract work.</w:t>
      </w:r>
    </w:p>
    <w:p w14:paraId="0D7BD04F" w14:textId="77777777" w:rsidR="00091C65" w:rsidRPr="00D72CB0" w:rsidRDefault="00091C65" w:rsidP="00320309">
      <w:pPr>
        <w:pStyle w:val="ListParagraph"/>
        <w:jc w:val="both"/>
        <w:rPr>
          <w:spacing w:val="-2"/>
          <w:sz w:val="22"/>
          <w:szCs w:val="22"/>
        </w:rPr>
      </w:pPr>
    </w:p>
    <w:p w14:paraId="61F31BF9" w14:textId="77777777" w:rsidR="00091C65" w:rsidRPr="00D72CB0" w:rsidRDefault="00091C65" w:rsidP="00320309">
      <w:pPr>
        <w:pStyle w:val="ListParagraph"/>
        <w:tabs>
          <w:tab w:val="left" w:pos="0"/>
        </w:tabs>
        <w:suppressAutoHyphens/>
        <w:jc w:val="both"/>
        <w:rPr>
          <w:spacing w:val="-2"/>
          <w:sz w:val="22"/>
          <w:szCs w:val="22"/>
        </w:rPr>
      </w:pPr>
    </w:p>
    <w:p w14:paraId="4684FEEA" w14:textId="77777777" w:rsidR="00091C65" w:rsidRPr="00D72CB0" w:rsidRDefault="00091C65" w:rsidP="00320309">
      <w:pPr>
        <w:pStyle w:val="ListParagraph"/>
        <w:numPr>
          <w:ilvl w:val="0"/>
          <w:numId w:val="6"/>
        </w:numPr>
        <w:tabs>
          <w:tab w:val="left" w:pos="0"/>
        </w:tabs>
        <w:suppressAutoHyphens/>
        <w:jc w:val="both"/>
        <w:rPr>
          <w:spacing w:val="-2"/>
          <w:sz w:val="22"/>
          <w:szCs w:val="22"/>
        </w:rPr>
      </w:pPr>
      <w:r w:rsidRPr="00D72CB0">
        <w:rPr>
          <w:spacing w:val="-2"/>
          <w:sz w:val="22"/>
          <w:szCs w:val="22"/>
        </w:rPr>
        <w:t>If coverage is canceled or non-</w:t>
      </w:r>
      <w:proofErr w:type="gramStart"/>
      <w:r w:rsidRPr="00D72CB0">
        <w:rPr>
          <w:spacing w:val="-2"/>
          <w:sz w:val="22"/>
          <w:szCs w:val="22"/>
        </w:rPr>
        <w:t>renewed, and</w:t>
      </w:r>
      <w:proofErr w:type="gramEnd"/>
      <w:r w:rsidRPr="00D72CB0">
        <w:rPr>
          <w:spacing w:val="-2"/>
          <w:sz w:val="22"/>
          <w:szCs w:val="22"/>
        </w:rPr>
        <w:t xml:space="preserve"> not </w:t>
      </w:r>
      <w:r w:rsidRPr="00D72CB0">
        <w:rPr>
          <w:b/>
          <w:i/>
          <w:spacing w:val="-2"/>
          <w:sz w:val="22"/>
          <w:szCs w:val="22"/>
        </w:rPr>
        <w:t>replaced with another claims-made policy form with a Retroactive Date</w:t>
      </w:r>
      <w:r w:rsidRPr="00D72CB0">
        <w:rPr>
          <w:spacing w:val="-2"/>
          <w:sz w:val="22"/>
          <w:szCs w:val="22"/>
        </w:rPr>
        <w:t xml:space="preserve"> prior to the contract effective date, the Consultant must purchase “extended reporting” coverage for a minimum of </w:t>
      </w:r>
      <w:r w:rsidRPr="00D72CB0">
        <w:rPr>
          <w:b/>
          <w:i/>
          <w:spacing w:val="-2"/>
          <w:sz w:val="22"/>
          <w:szCs w:val="22"/>
        </w:rPr>
        <w:t>five (5)</w:t>
      </w:r>
      <w:r w:rsidRPr="00D72CB0">
        <w:rPr>
          <w:spacing w:val="-2"/>
          <w:sz w:val="22"/>
          <w:szCs w:val="22"/>
        </w:rPr>
        <w:t xml:space="preserve"> years after completion of contract work.</w:t>
      </w:r>
    </w:p>
    <w:p w14:paraId="77344094" w14:textId="77777777" w:rsidR="00091C65" w:rsidRDefault="00091C65" w:rsidP="00320309">
      <w:pPr>
        <w:tabs>
          <w:tab w:val="left" w:pos="0"/>
        </w:tabs>
        <w:suppressAutoHyphens/>
        <w:jc w:val="both"/>
        <w:rPr>
          <w:spacing w:val="-2"/>
          <w:sz w:val="22"/>
          <w:szCs w:val="22"/>
        </w:rPr>
      </w:pPr>
    </w:p>
    <w:p w14:paraId="2A9E6B59" w14:textId="77777777" w:rsidR="00B36426" w:rsidRPr="00D72CB0" w:rsidRDefault="00B36426" w:rsidP="00320309">
      <w:pPr>
        <w:tabs>
          <w:tab w:val="left" w:pos="0"/>
        </w:tabs>
        <w:suppressAutoHyphens/>
        <w:jc w:val="both"/>
        <w:rPr>
          <w:spacing w:val="-2"/>
          <w:sz w:val="22"/>
          <w:szCs w:val="22"/>
        </w:rPr>
      </w:pPr>
    </w:p>
    <w:p w14:paraId="1A88F94B" w14:textId="77777777" w:rsidR="00091C65" w:rsidRPr="00D72CB0" w:rsidRDefault="00091C65" w:rsidP="00320309">
      <w:pPr>
        <w:tabs>
          <w:tab w:val="left" w:pos="0"/>
        </w:tabs>
        <w:suppressAutoHyphens/>
        <w:jc w:val="both"/>
        <w:rPr>
          <w:spacing w:val="-2"/>
          <w:sz w:val="22"/>
          <w:szCs w:val="22"/>
        </w:rPr>
      </w:pPr>
      <w:r w:rsidRPr="00D72CB0">
        <w:rPr>
          <w:b/>
          <w:i/>
          <w:spacing w:val="-2"/>
          <w:sz w:val="22"/>
          <w:szCs w:val="22"/>
        </w:rPr>
        <w:t>Verification of Coverage</w:t>
      </w:r>
    </w:p>
    <w:p w14:paraId="13D0826C" w14:textId="77777777" w:rsidR="00091C65" w:rsidRPr="00D72CB0" w:rsidRDefault="00091C65" w:rsidP="00320309">
      <w:pPr>
        <w:tabs>
          <w:tab w:val="left" w:pos="0"/>
        </w:tabs>
        <w:suppressAutoHyphens/>
        <w:jc w:val="both"/>
        <w:rPr>
          <w:spacing w:val="-2"/>
          <w:sz w:val="22"/>
          <w:szCs w:val="22"/>
        </w:rPr>
      </w:pPr>
      <w:r w:rsidRPr="00D72CB0">
        <w:rPr>
          <w:spacing w:val="-2"/>
          <w:sz w:val="22"/>
          <w:szCs w:val="22"/>
        </w:rPr>
        <w:t>Consultant shall furnish the Owner with original certificates and amendatory endorsements or copies of the applicable policy language effecting coverage required by this clause.  All certificates and endorsements are to be received and approved by the Owner before work commences.  However, failure to obtain the required documents prior to the work beginning shall not waive the Consultant’s obligation to provide them.  The Owner reserves the right to require complete, certified copies of all required insurance policies, including endorsements required by these specifications, at any time.</w:t>
      </w:r>
    </w:p>
    <w:p w14:paraId="41282A59" w14:textId="77777777" w:rsidR="00091C65" w:rsidRPr="00D72CB0" w:rsidRDefault="00091C65" w:rsidP="00320309">
      <w:pPr>
        <w:tabs>
          <w:tab w:val="left" w:pos="0"/>
        </w:tabs>
        <w:suppressAutoHyphens/>
        <w:jc w:val="both"/>
        <w:rPr>
          <w:spacing w:val="-2"/>
          <w:sz w:val="22"/>
          <w:szCs w:val="22"/>
        </w:rPr>
      </w:pPr>
    </w:p>
    <w:p w14:paraId="3CED6C41" w14:textId="77777777" w:rsidR="00091C65" w:rsidRPr="00D72CB0" w:rsidRDefault="00091C65" w:rsidP="00320309">
      <w:pPr>
        <w:tabs>
          <w:tab w:val="left" w:pos="0"/>
        </w:tabs>
        <w:suppressAutoHyphens/>
        <w:jc w:val="both"/>
        <w:rPr>
          <w:spacing w:val="-2"/>
          <w:sz w:val="22"/>
          <w:szCs w:val="22"/>
        </w:rPr>
      </w:pPr>
      <w:r w:rsidRPr="00D72CB0">
        <w:rPr>
          <w:b/>
          <w:i/>
          <w:spacing w:val="-2"/>
          <w:sz w:val="22"/>
          <w:szCs w:val="22"/>
        </w:rPr>
        <w:t>Subcontractors</w:t>
      </w:r>
    </w:p>
    <w:p w14:paraId="7B5EBDDF" w14:textId="77777777" w:rsidR="00091C65" w:rsidRPr="00D72CB0" w:rsidRDefault="00091C65" w:rsidP="00320309">
      <w:pPr>
        <w:tabs>
          <w:tab w:val="left" w:pos="0"/>
        </w:tabs>
        <w:suppressAutoHyphens/>
        <w:jc w:val="both"/>
        <w:rPr>
          <w:spacing w:val="-2"/>
          <w:sz w:val="22"/>
          <w:szCs w:val="22"/>
        </w:rPr>
      </w:pPr>
      <w:r w:rsidRPr="00D72CB0">
        <w:rPr>
          <w:spacing w:val="-2"/>
          <w:sz w:val="22"/>
          <w:szCs w:val="22"/>
        </w:rPr>
        <w:t>Consultant shall require and verify that all subcontractors maintain insurance meeting all the requirements stated herein, and Consultant shall ensure that Owner is an additional insured on insurance required from subcontractors.</w:t>
      </w:r>
    </w:p>
    <w:p w14:paraId="7CA7000E" w14:textId="77777777" w:rsidR="00091C65" w:rsidRPr="00D72CB0" w:rsidRDefault="00091C65" w:rsidP="00320309">
      <w:pPr>
        <w:tabs>
          <w:tab w:val="left" w:pos="0"/>
        </w:tabs>
        <w:suppressAutoHyphens/>
        <w:jc w:val="both"/>
        <w:rPr>
          <w:spacing w:val="-2"/>
          <w:sz w:val="22"/>
          <w:szCs w:val="22"/>
        </w:rPr>
      </w:pPr>
    </w:p>
    <w:p w14:paraId="2DBA1698" w14:textId="77777777" w:rsidR="00091C65" w:rsidRPr="00D72CB0" w:rsidRDefault="00091C65" w:rsidP="00320309">
      <w:pPr>
        <w:tabs>
          <w:tab w:val="left" w:pos="0"/>
        </w:tabs>
        <w:suppressAutoHyphens/>
        <w:jc w:val="both"/>
        <w:rPr>
          <w:spacing w:val="-2"/>
          <w:sz w:val="22"/>
          <w:szCs w:val="22"/>
        </w:rPr>
      </w:pPr>
      <w:r w:rsidRPr="00D72CB0">
        <w:rPr>
          <w:b/>
          <w:i/>
          <w:spacing w:val="-2"/>
          <w:sz w:val="22"/>
          <w:szCs w:val="22"/>
        </w:rPr>
        <w:t>Special Risk or Circumstances</w:t>
      </w:r>
    </w:p>
    <w:p w14:paraId="57018249" w14:textId="77777777" w:rsidR="00091C65" w:rsidRPr="00D72CB0" w:rsidRDefault="00091C65" w:rsidP="00320309">
      <w:pPr>
        <w:tabs>
          <w:tab w:val="left" w:pos="0"/>
        </w:tabs>
        <w:suppressAutoHyphens/>
        <w:jc w:val="both"/>
        <w:rPr>
          <w:spacing w:val="-2"/>
          <w:sz w:val="22"/>
          <w:szCs w:val="22"/>
        </w:rPr>
      </w:pPr>
      <w:r w:rsidRPr="00D72CB0">
        <w:rPr>
          <w:spacing w:val="-2"/>
          <w:sz w:val="22"/>
          <w:szCs w:val="22"/>
        </w:rPr>
        <w:t>Owner reserves the right to modify these requirements, including limits, based on the nature of the risk, prior experience, insurer, coverage, or other special circumstances.</w:t>
      </w:r>
    </w:p>
    <w:p w14:paraId="6FF005C8" w14:textId="77777777" w:rsidR="00091C65" w:rsidRPr="00D72CB0" w:rsidRDefault="00091C65" w:rsidP="00320309">
      <w:pPr>
        <w:tabs>
          <w:tab w:val="left" w:pos="0"/>
        </w:tabs>
        <w:suppressAutoHyphens/>
        <w:jc w:val="both"/>
        <w:rPr>
          <w:b/>
          <w:i/>
          <w:spacing w:val="-2"/>
          <w:sz w:val="22"/>
          <w:szCs w:val="22"/>
        </w:rPr>
      </w:pPr>
    </w:p>
    <w:sectPr w:rsidR="00091C65" w:rsidRPr="00D72CB0" w:rsidSect="000804F3">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6BBE84" w14:textId="77777777" w:rsidR="00377672" w:rsidRDefault="00377672" w:rsidP="00D57890">
      <w:r>
        <w:separator/>
      </w:r>
    </w:p>
  </w:endnote>
  <w:endnote w:type="continuationSeparator" w:id="0">
    <w:p w14:paraId="0B6E0390" w14:textId="77777777" w:rsidR="00377672" w:rsidRDefault="00377672" w:rsidP="00D57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784480"/>
      <w:docPartObj>
        <w:docPartGallery w:val="Page Numbers (Bottom of Page)"/>
        <w:docPartUnique/>
      </w:docPartObj>
    </w:sdtPr>
    <w:sdtEndPr/>
    <w:sdtContent>
      <w:sdt>
        <w:sdtPr>
          <w:id w:val="565050523"/>
          <w:docPartObj>
            <w:docPartGallery w:val="Page Numbers (Top of Page)"/>
            <w:docPartUnique/>
          </w:docPartObj>
        </w:sdtPr>
        <w:sdtEndPr/>
        <w:sdtContent>
          <w:p w14:paraId="5BEEDA7C" w14:textId="48F82CCF" w:rsidR="00D57890" w:rsidRDefault="00D57890">
            <w:pPr>
              <w:pStyle w:val="Footer"/>
              <w:jc w:val="right"/>
            </w:pPr>
            <w:r>
              <w:t xml:space="preserve">Page </w:t>
            </w:r>
            <w:r w:rsidR="009F7250">
              <w:rPr>
                <w:b/>
              </w:rPr>
              <w:fldChar w:fldCharType="begin"/>
            </w:r>
            <w:r>
              <w:rPr>
                <w:b/>
              </w:rPr>
              <w:instrText xml:space="preserve"> PAGE </w:instrText>
            </w:r>
            <w:r w:rsidR="009F7250">
              <w:rPr>
                <w:b/>
              </w:rPr>
              <w:fldChar w:fldCharType="separate"/>
            </w:r>
            <w:r w:rsidR="00075B30">
              <w:rPr>
                <w:b/>
                <w:noProof/>
              </w:rPr>
              <w:t>1</w:t>
            </w:r>
            <w:r w:rsidR="009F7250">
              <w:rPr>
                <w:b/>
              </w:rPr>
              <w:fldChar w:fldCharType="end"/>
            </w:r>
            <w:r>
              <w:t xml:space="preserve"> of </w:t>
            </w:r>
            <w:r w:rsidR="009F7250">
              <w:rPr>
                <w:b/>
              </w:rPr>
              <w:fldChar w:fldCharType="begin"/>
            </w:r>
            <w:r>
              <w:rPr>
                <w:b/>
              </w:rPr>
              <w:instrText xml:space="preserve"> NUMPAGES  </w:instrText>
            </w:r>
            <w:r w:rsidR="009F7250">
              <w:rPr>
                <w:b/>
              </w:rPr>
              <w:fldChar w:fldCharType="separate"/>
            </w:r>
            <w:r w:rsidR="00075B30">
              <w:rPr>
                <w:b/>
                <w:noProof/>
              </w:rPr>
              <w:t>3</w:t>
            </w:r>
            <w:r w:rsidR="009F7250">
              <w:rPr>
                <w:b/>
              </w:rPr>
              <w:fldChar w:fldCharType="end"/>
            </w:r>
          </w:p>
        </w:sdtContent>
      </w:sdt>
    </w:sdtContent>
  </w:sdt>
  <w:p w14:paraId="7540B7F6" w14:textId="77777777" w:rsidR="00D57890" w:rsidRDefault="00D578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E05C4" w14:textId="77777777" w:rsidR="00377672" w:rsidRDefault="00377672" w:rsidP="00D57890">
      <w:r>
        <w:separator/>
      </w:r>
    </w:p>
  </w:footnote>
  <w:footnote w:type="continuationSeparator" w:id="0">
    <w:p w14:paraId="1DB69E53" w14:textId="77777777" w:rsidR="00377672" w:rsidRDefault="00377672" w:rsidP="00D578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DBD54" w14:textId="453766CF" w:rsidR="00DB18C9" w:rsidRPr="00DB18C9" w:rsidRDefault="00DB18C9" w:rsidP="00DB18C9">
    <w:pPr>
      <w:pStyle w:val="Header"/>
      <w:rPr>
        <w:rFonts w:asciiTheme="minorHAnsi" w:hAnsiTheme="minorHAnsi" w:cstheme="minorHAnsi"/>
      </w:rPr>
    </w:pPr>
    <w:r w:rsidRPr="00DB18C9">
      <w:rPr>
        <w:rFonts w:asciiTheme="minorHAnsi" w:hAnsiTheme="minorHAnsi" w:cstheme="minorHAnsi"/>
      </w:rPr>
      <w:t xml:space="preserve">Exhibit </w:t>
    </w:r>
    <w:r w:rsidR="00564970">
      <w:rPr>
        <w:rFonts w:asciiTheme="minorHAnsi" w:hAnsiTheme="minorHAnsi" w:cstheme="minorHAnsi"/>
      </w:rPr>
      <w:t>D</w:t>
    </w:r>
  </w:p>
  <w:p w14:paraId="7201C839" w14:textId="790E4409" w:rsidR="00DB18C9" w:rsidRDefault="00DB18C9">
    <w:pPr>
      <w:pStyle w:val="Header"/>
    </w:pPr>
  </w:p>
  <w:p w14:paraId="7EF30412" w14:textId="77777777" w:rsidR="00DB18C9" w:rsidRDefault="00DB18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471562"/>
    <w:multiLevelType w:val="hybridMultilevel"/>
    <w:tmpl w:val="E8A4931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3985742"/>
    <w:multiLevelType w:val="hybridMultilevel"/>
    <w:tmpl w:val="7432047C"/>
    <w:lvl w:ilvl="0" w:tplc="04090001">
      <w:start w:val="2"/>
      <w:numFmt w:val="upperLetter"/>
      <w:lvlText w:val="%1."/>
      <w:lvlJc w:val="left"/>
      <w:pPr>
        <w:tabs>
          <w:tab w:val="num" w:pos="1440"/>
        </w:tabs>
        <w:ind w:left="144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2" w15:restartNumberingAfterBreak="0">
    <w:nsid w:val="46631949"/>
    <w:multiLevelType w:val="hybridMultilevel"/>
    <w:tmpl w:val="71A07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C0686B"/>
    <w:multiLevelType w:val="hybridMultilevel"/>
    <w:tmpl w:val="B768939A"/>
    <w:lvl w:ilvl="0" w:tplc="FCCA8E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F61BD4"/>
    <w:multiLevelType w:val="hybridMultilevel"/>
    <w:tmpl w:val="A93E32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CE95D7A"/>
    <w:multiLevelType w:val="hybridMultilevel"/>
    <w:tmpl w:val="E0A250D8"/>
    <w:lvl w:ilvl="0" w:tplc="779AADD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99115646">
    <w:abstractNumId w:val="1"/>
  </w:num>
  <w:num w:numId="2" w16cid:durableId="1444496230">
    <w:abstractNumId w:val="2"/>
  </w:num>
  <w:num w:numId="3" w16cid:durableId="2041083685">
    <w:abstractNumId w:val="3"/>
  </w:num>
  <w:num w:numId="4" w16cid:durableId="1019771561">
    <w:abstractNumId w:val="0"/>
  </w:num>
  <w:num w:numId="5" w16cid:durableId="1744371766">
    <w:abstractNumId w:val="5"/>
  </w:num>
  <w:num w:numId="6" w16cid:durableId="21379870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es-MX" w:vendorID="64" w:dllVersion="6" w:nlCheck="1" w:checkStyle="0"/>
  <w:activeWritingStyle w:appName="MSWord" w:lang="en-US" w:vendorID="64" w:dllVersion="6" w:nlCheck="1" w:checkStyle="1"/>
  <w:activeWritingStyle w:appName="MSWord" w:lang="en-US" w:vendorID="64" w:dllVersion="0" w:nlCheck="1" w:checkStyle="0"/>
  <w:activeWritingStyle w:appName="MSWord" w:lang="es-MX"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2F9"/>
    <w:rsid w:val="00062667"/>
    <w:rsid w:val="00075B30"/>
    <w:rsid w:val="000804F3"/>
    <w:rsid w:val="00083632"/>
    <w:rsid w:val="00091C65"/>
    <w:rsid w:val="000959C1"/>
    <w:rsid w:val="000B2169"/>
    <w:rsid w:val="000D60EF"/>
    <w:rsid w:val="001C0F9F"/>
    <w:rsid w:val="002C0ECE"/>
    <w:rsid w:val="00320309"/>
    <w:rsid w:val="00370AEA"/>
    <w:rsid w:val="00377672"/>
    <w:rsid w:val="00402286"/>
    <w:rsid w:val="004405D1"/>
    <w:rsid w:val="0046134E"/>
    <w:rsid w:val="00474985"/>
    <w:rsid w:val="004E6722"/>
    <w:rsid w:val="0054515B"/>
    <w:rsid w:val="005603B9"/>
    <w:rsid w:val="00564970"/>
    <w:rsid w:val="00582D66"/>
    <w:rsid w:val="00595705"/>
    <w:rsid w:val="00614234"/>
    <w:rsid w:val="006A54AF"/>
    <w:rsid w:val="006E5C73"/>
    <w:rsid w:val="00730373"/>
    <w:rsid w:val="00777BA9"/>
    <w:rsid w:val="00797EFB"/>
    <w:rsid w:val="007A15BB"/>
    <w:rsid w:val="008218DD"/>
    <w:rsid w:val="008A556F"/>
    <w:rsid w:val="008C2ED6"/>
    <w:rsid w:val="009011AE"/>
    <w:rsid w:val="00937004"/>
    <w:rsid w:val="00961BD7"/>
    <w:rsid w:val="00993F74"/>
    <w:rsid w:val="009B5414"/>
    <w:rsid w:val="009F02F9"/>
    <w:rsid w:val="009F7250"/>
    <w:rsid w:val="00AC36EC"/>
    <w:rsid w:val="00AC6F13"/>
    <w:rsid w:val="00AF1466"/>
    <w:rsid w:val="00B0460F"/>
    <w:rsid w:val="00B169EB"/>
    <w:rsid w:val="00B36426"/>
    <w:rsid w:val="00C44095"/>
    <w:rsid w:val="00C87CFB"/>
    <w:rsid w:val="00CB0DC4"/>
    <w:rsid w:val="00CD68C7"/>
    <w:rsid w:val="00D306FD"/>
    <w:rsid w:val="00D362F1"/>
    <w:rsid w:val="00D57890"/>
    <w:rsid w:val="00D72CB0"/>
    <w:rsid w:val="00DA19FB"/>
    <w:rsid w:val="00DB18C9"/>
    <w:rsid w:val="00EB17B2"/>
    <w:rsid w:val="00F02A8A"/>
    <w:rsid w:val="00F74AB3"/>
    <w:rsid w:val="00FB61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4B5518"/>
  <w15:docId w15:val="{7086497E-14C2-4638-A286-9A9AB8C7C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02F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7EFB"/>
    <w:pPr>
      <w:ind w:left="720"/>
      <w:contextualSpacing/>
    </w:pPr>
  </w:style>
  <w:style w:type="paragraph" w:styleId="Header">
    <w:name w:val="header"/>
    <w:basedOn w:val="Normal"/>
    <w:link w:val="HeaderChar"/>
    <w:uiPriority w:val="99"/>
    <w:rsid w:val="00D57890"/>
    <w:pPr>
      <w:tabs>
        <w:tab w:val="center" w:pos="4680"/>
        <w:tab w:val="right" w:pos="9360"/>
      </w:tabs>
    </w:pPr>
  </w:style>
  <w:style w:type="character" w:customStyle="1" w:styleId="HeaderChar">
    <w:name w:val="Header Char"/>
    <w:basedOn w:val="DefaultParagraphFont"/>
    <w:link w:val="Header"/>
    <w:uiPriority w:val="99"/>
    <w:rsid w:val="00D57890"/>
    <w:rPr>
      <w:sz w:val="24"/>
      <w:szCs w:val="24"/>
    </w:rPr>
  </w:style>
  <w:style w:type="paragraph" w:styleId="Footer">
    <w:name w:val="footer"/>
    <w:basedOn w:val="Normal"/>
    <w:link w:val="FooterChar"/>
    <w:uiPriority w:val="99"/>
    <w:rsid w:val="00D57890"/>
    <w:pPr>
      <w:tabs>
        <w:tab w:val="center" w:pos="4680"/>
        <w:tab w:val="right" w:pos="9360"/>
      </w:tabs>
    </w:pPr>
  </w:style>
  <w:style w:type="character" w:customStyle="1" w:styleId="FooterChar">
    <w:name w:val="Footer Char"/>
    <w:basedOn w:val="DefaultParagraphFont"/>
    <w:link w:val="Footer"/>
    <w:uiPriority w:val="99"/>
    <w:rsid w:val="00D57890"/>
    <w:rPr>
      <w:sz w:val="24"/>
      <w:szCs w:val="24"/>
    </w:rPr>
  </w:style>
  <w:style w:type="paragraph" w:styleId="BalloonText">
    <w:name w:val="Balloon Text"/>
    <w:basedOn w:val="Normal"/>
    <w:link w:val="BalloonTextChar"/>
    <w:rsid w:val="00EB17B2"/>
    <w:rPr>
      <w:rFonts w:ascii="Segoe UI" w:hAnsi="Segoe UI" w:cs="Segoe UI"/>
      <w:sz w:val="18"/>
      <w:szCs w:val="18"/>
    </w:rPr>
  </w:style>
  <w:style w:type="character" w:customStyle="1" w:styleId="BalloonTextChar">
    <w:name w:val="Balloon Text Char"/>
    <w:basedOn w:val="DefaultParagraphFont"/>
    <w:link w:val="BalloonText"/>
    <w:rsid w:val="00EB17B2"/>
    <w:rPr>
      <w:rFonts w:ascii="Segoe UI" w:hAnsi="Segoe UI" w:cs="Segoe UI"/>
      <w:sz w:val="18"/>
      <w:szCs w:val="18"/>
    </w:rPr>
  </w:style>
  <w:style w:type="paragraph" w:styleId="Revision">
    <w:name w:val="Revision"/>
    <w:hidden/>
    <w:uiPriority w:val="99"/>
    <w:semiHidden/>
    <w:rsid w:val="00FB613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934</Words>
  <Characters>5230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EXHIBIT K</vt:lpstr>
    </vt:vector>
  </TitlesOfParts>
  <Company>Jones Lang LaSalle</Company>
  <LinksUpToDate>false</LinksUpToDate>
  <CharactersWithSpaces>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K</dc:title>
  <dc:creator>Jerry Akin</dc:creator>
  <cp:lastModifiedBy>Gerald Akin</cp:lastModifiedBy>
  <cp:revision>4</cp:revision>
  <cp:lastPrinted>2025-02-06T22:43:00Z</cp:lastPrinted>
  <dcterms:created xsi:type="dcterms:W3CDTF">2025-01-29T23:31:00Z</dcterms:created>
  <dcterms:modified xsi:type="dcterms:W3CDTF">2025-02-06T22:43:00Z</dcterms:modified>
</cp:coreProperties>
</file>